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EB" w:rsidRPr="00D321BC" w:rsidRDefault="006845EB" w:rsidP="00D321BC">
      <w:pPr>
        <w:jc w:val="center"/>
        <w:rPr>
          <w:b/>
          <w:bCs/>
          <w:i/>
          <w:iCs/>
          <w:sz w:val="28"/>
          <w:szCs w:val="28"/>
        </w:rPr>
      </w:pPr>
      <w:r w:rsidRPr="00D321BC">
        <w:rPr>
          <w:b/>
          <w:bCs/>
          <w:i/>
          <w:iCs/>
          <w:sz w:val="28"/>
          <w:szCs w:val="28"/>
        </w:rPr>
        <w:t>ПАСПОРТ ПРЕДПРИЯТИЯ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048"/>
        <w:gridCol w:w="5523"/>
      </w:tblGrid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Полное название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ОБЩЕСТВО С ОГРАНИЧЕННОЙ ОТВЕТСВЕННОСТЬЮ «ВАЙФАЮШКА»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Сокращенное название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404B53">
            <w:pPr>
              <w:spacing w:after="0" w:line="240" w:lineRule="auto"/>
              <w:jc w:val="center"/>
              <w:rPr>
                <w:b/>
                <w:bCs/>
                <w:i/>
                <w:iCs/>
              </w:rPr>
            </w:pPr>
            <w:r w:rsidRPr="002B13C9">
              <w:rPr>
                <w:b/>
                <w:bCs/>
                <w:i/>
                <w:iCs/>
              </w:rPr>
              <w:t>ООО «</w:t>
            </w:r>
            <w:r>
              <w:rPr>
                <w:b/>
                <w:bCs/>
                <w:i/>
                <w:iCs/>
              </w:rPr>
              <w:t>ВАЙФАЮШКА</w:t>
            </w:r>
            <w:r w:rsidRPr="002B13C9">
              <w:rPr>
                <w:b/>
                <w:bCs/>
                <w:i/>
                <w:iCs/>
              </w:rPr>
              <w:t>»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Юридический адрес</w:t>
            </w:r>
          </w:p>
        </w:tc>
        <w:tc>
          <w:tcPr>
            <w:tcW w:w="5683" w:type="dxa"/>
            <w:vAlign w:val="center"/>
          </w:tcPr>
          <w:p w:rsidR="006845EB" w:rsidRPr="00C84810" w:rsidRDefault="006845EB" w:rsidP="00404B53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299011, </w:t>
            </w:r>
            <w:r w:rsidRPr="002B13C9">
              <w:rPr>
                <w:i/>
                <w:iCs/>
              </w:rPr>
              <w:t xml:space="preserve">Российская Федерация, </w:t>
            </w:r>
            <w:r>
              <w:rPr>
                <w:i/>
                <w:iCs/>
              </w:rPr>
              <w:t xml:space="preserve">гор. Севастополь, ул. Ленина, дом 14-А, офис </w:t>
            </w:r>
            <w:r>
              <w:rPr>
                <w:i/>
                <w:iCs/>
                <w:lang w:val="en-US"/>
              </w:rPr>
              <w:t>V</w:t>
            </w:r>
            <w:r w:rsidRPr="00C84810">
              <w:rPr>
                <w:i/>
                <w:iCs/>
              </w:rPr>
              <w:t>-3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Почтовый адрес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 xml:space="preserve">299011, </w:t>
            </w:r>
            <w:r w:rsidRPr="002B13C9">
              <w:rPr>
                <w:i/>
                <w:iCs/>
              </w:rPr>
              <w:t xml:space="preserve">Российская Федерация, </w:t>
            </w:r>
            <w:r>
              <w:rPr>
                <w:i/>
                <w:iCs/>
              </w:rPr>
              <w:t xml:space="preserve">гор. Севастополь, ул. Ленина, </w:t>
            </w:r>
            <w:r w:rsidRPr="00C84810">
              <w:rPr>
                <w:i/>
                <w:iCs/>
              </w:rPr>
              <w:t>дом 14-А, офис V-3</w:t>
            </w:r>
            <w:bookmarkStart w:id="0" w:name="_GoBack"/>
            <w:bookmarkEnd w:id="0"/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Телефон, факс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+380692540888</w:t>
            </w:r>
          </w:p>
          <w:p w:rsidR="006845EB" w:rsidRPr="004324C1" w:rsidRDefault="006845EB" w:rsidP="002B13C9">
            <w:pPr>
              <w:spacing w:after="0" w:line="240" w:lineRule="auto"/>
              <w:jc w:val="center"/>
              <w:rPr>
                <w:shd w:val="clear" w:color="auto" w:fill="FFFFFF"/>
                <w:lang w:val="en-US" w:eastAsia="ru-RU"/>
              </w:rPr>
            </w:pPr>
            <w:r>
              <w:rPr>
                <w:shd w:val="clear" w:color="auto" w:fill="FFFFFF"/>
                <w:lang w:eastAsia="ru-RU"/>
              </w:rPr>
              <w:t>+7978</w:t>
            </w:r>
            <w:r>
              <w:rPr>
                <w:shd w:val="clear" w:color="auto" w:fill="FFFFFF"/>
                <w:lang w:val="en-US" w:eastAsia="ru-RU"/>
              </w:rPr>
              <w:t>8286822</w:t>
            </w:r>
          </w:p>
          <w:p w:rsidR="006845EB" w:rsidRPr="008568CC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45EB" w:rsidRPr="002B13C9">
        <w:trPr>
          <w:trHeight w:val="575"/>
        </w:trPr>
        <w:tc>
          <w:tcPr>
            <w:tcW w:w="4140" w:type="dxa"/>
            <w:vMerge w:val="restart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Банковские реквизиты</w:t>
            </w:r>
          </w:p>
        </w:tc>
        <w:tc>
          <w:tcPr>
            <w:tcW w:w="5683" w:type="dxa"/>
            <w:tcBorders>
              <w:bottom w:val="nil"/>
            </w:tcBorders>
            <w:vAlign w:val="center"/>
          </w:tcPr>
          <w:p w:rsidR="006845EB" w:rsidRPr="00377DA9" w:rsidRDefault="006845EB" w:rsidP="004324C1">
            <w:pPr>
              <w:pStyle w:val="BodyText"/>
              <w:tabs>
                <w:tab w:val="left" w:pos="108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77DA9">
              <w:rPr>
                <w:i/>
                <w:iCs/>
                <w:sz w:val="22"/>
                <w:szCs w:val="22"/>
                <w:lang w:eastAsia="en-US"/>
              </w:rPr>
              <w:t>сч. № 40702810740150000888</w:t>
            </w:r>
          </w:p>
          <w:p w:rsidR="006845EB" w:rsidRPr="00377DA9" w:rsidRDefault="006845EB" w:rsidP="004324C1">
            <w:pPr>
              <w:pStyle w:val="BodyText"/>
              <w:tabs>
                <w:tab w:val="left" w:pos="108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77DA9">
              <w:rPr>
                <w:i/>
                <w:iCs/>
                <w:sz w:val="22"/>
                <w:szCs w:val="22"/>
                <w:lang w:eastAsia="en-US"/>
              </w:rPr>
              <w:t>в РНКБ Банк (ПАО)  г. Симферополь</w:t>
            </w:r>
          </w:p>
          <w:p w:rsidR="006845EB" w:rsidRPr="00377DA9" w:rsidRDefault="006845EB" w:rsidP="004324C1">
            <w:pPr>
              <w:pStyle w:val="BodyText"/>
              <w:tabs>
                <w:tab w:val="left" w:pos="1080"/>
              </w:tabs>
              <w:rPr>
                <w:i/>
                <w:iCs/>
                <w:sz w:val="22"/>
                <w:szCs w:val="22"/>
                <w:lang w:eastAsia="en-US"/>
              </w:rPr>
            </w:pPr>
            <w:r w:rsidRPr="00377DA9">
              <w:rPr>
                <w:i/>
                <w:iCs/>
                <w:sz w:val="22"/>
                <w:szCs w:val="22"/>
                <w:lang w:eastAsia="en-US"/>
              </w:rPr>
              <w:t>БИК 073510607</w:t>
            </w:r>
          </w:p>
          <w:p w:rsidR="006845EB" w:rsidRPr="00377DA9" w:rsidRDefault="006845EB" w:rsidP="004324C1">
            <w:pPr>
              <w:pStyle w:val="BodyText"/>
              <w:tabs>
                <w:tab w:val="left" w:pos="1080"/>
              </w:tabs>
              <w:jc w:val="left"/>
              <w:rPr>
                <w:i/>
                <w:iCs/>
                <w:sz w:val="22"/>
                <w:szCs w:val="22"/>
                <w:lang w:eastAsia="en-US"/>
              </w:rPr>
            </w:pPr>
            <w:r w:rsidRPr="00377DA9">
              <w:rPr>
                <w:i/>
                <w:iCs/>
                <w:sz w:val="22"/>
                <w:szCs w:val="22"/>
                <w:lang w:eastAsia="en-US"/>
              </w:rPr>
              <w:t>кор. счет 30101810335100000607</w:t>
            </w:r>
          </w:p>
        </w:tc>
      </w:tr>
      <w:tr w:rsidR="006845EB" w:rsidRPr="002B13C9">
        <w:tc>
          <w:tcPr>
            <w:tcW w:w="4140" w:type="dxa"/>
            <w:vMerge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</w:p>
        </w:tc>
        <w:tc>
          <w:tcPr>
            <w:tcW w:w="5683" w:type="dxa"/>
            <w:tcBorders>
              <w:top w:val="nil"/>
            </w:tcBorders>
            <w:vAlign w:val="center"/>
          </w:tcPr>
          <w:p w:rsidR="006845EB" w:rsidRPr="00377DA9" w:rsidRDefault="006845EB" w:rsidP="00640F17">
            <w:pPr>
              <w:pStyle w:val="BodyText"/>
              <w:tabs>
                <w:tab w:val="left" w:pos="1080"/>
              </w:tabs>
              <w:jc w:val="left"/>
              <w:rPr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ИНН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(индивидуальный номер налогоплательщика)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t>9204561900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КПП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(код причины постановки на учет)</w:t>
            </w:r>
          </w:p>
        </w:tc>
        <w:tc>
          <w:tcPr>
            <w:tcW w:w="5683" w:type="dxa"/>
            <w:vAlign w:val="center"/>
          </w:tcPr>
          <w:p w:rsidR="006845EB" w:rsidRPr="00640F17" w:rsidRDefault="006845EB" w:rsidP="00640F17">
            <w:pPr>
              <w:pStyle w:val="style4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920401001</w:t>
            </w:r>
            <w:r w:rsidRPr="00640F17">
              <w:rPr>
                <w:sz w:val="22"/>
                <w:szCs w:val="22"/>
                <w:lang w:eastAsia="en-US"/>
              </w:rPr>
              <w:t xml:space="preserve"> 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ОКПО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предприятий и организаций)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640F17">
            <w:pPr>
              <w:pStyle w:val="style4"/>
              <w:rPr>
                <w:lang w:eastAsia="en-US"/>
              </w:rPr>
            </w:pPr>
            <w:r>
              <w:t>03733111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ОКОГУ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органов государственной власти и управления)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rStyle w:val="Strong"/>
                <w:b w:val="0"/>
                <w:bCs w:val="0"/>
              </w:rPr>
              <w:t>4210014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ОКАТО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объектов административно-территориального деления)</w:t>
            </w:r>
          </w:p>
        </w:tc>
        <w:tc>
          <w:tcPr>
            <w:tcW w:w="5683" w:type="dxa"/>
            <w:vAlign w:val="center"/>
          </w:tcPr>
          <w:p w:rsidR="006845EB" w:rsidRPr="00640F17" w:rsidRDefault="006845EB" w:rsidP="002B13C9">
            <w:pPr>
              <w:spacing w:after="0" w:line="240" w:lineRule="auto"/>
              <w:jc w:val="center"/>
              <w:rPr>
                <w:b/>
                <w:bCs/>
                <w:lang w:eastAsia="ru-RU"/>
              </w:rPr>
            </w:pPr>
            <w:r>
              <w:rPr>
                <w:lang w:eastAsia="ru-RU"/>
              </w:rPr>
              <w:t>67266000000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ОКВЭД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видов экономической деятельности)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 xml:space="preserve">61.10  43.21  43.29  47.41  61.20.3  61.20.5  61.30  61.30.1  61.90  62.01  62.02  62.03  62.03.12  63.11 63.11.1  63.12 63.91  63.99.1  68.20   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ОКФС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форм собственности)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16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ОКОПФ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(общероссийский классификатор организационно правовых форм)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t>12300</w:t>
            </w:r>
          </w:p>
        </w:tc>
      </w:tr>
      <w:tr w:rsidR="006845EB" w:rsidRPr="002B13C9">
        <w:tc>
          <w:tcPr>
            <w:tcW w:w="4140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</w:pPr>
            <w:r w:rsidRPr="002B13C9">
              <w:t>ОГРН</w:t>
            </w:r>
          </w:p>
          <w:p w:rsidR="006845EB" w:rsidRPr="002B13C9" w:rsidRDefault="006845EB" w:rsidP="002B13C9">
            <w:pPr>
              <w:spacing w:after="0" w:line="240" w:lineRule="auto"/>
              <w:jc w:val="center"/>
              <w:rPr>
                <w:i/>
                <w:iCs/>
              </w:rPr>
            </w:pPr>
            <w:r w:rsidRPr="002B13C9">
              <w:rPr>
                <w:i/>
                <w:iCs/>
              </w:rPr>
              <w:t>(основной государственный регистрационный номер)</w:t>
            </w:r>
          </w:p>
        </w:tc>
        <w:tc>
          <w:tcPr>
            <w:tcW w:w="5683" w:type="dxa"/>
            <w:vAlign w:val="center"/>
          </w:tcPr>
          <w:p w:rsidR="006845EB" w:rsidRPr="002B13C9" w:rsidRDefault="006845EB" w:rsidP="002B13C9">
            <w:pPr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1169204057660</w:t>
            </w:r>
          </w:p>
        </w:tc>
      </w:tr>
    </w:tbl>
    <w:p w:rsidR="006845EB" w:rsidRDefault="006845EB"/>
    <w:p w:rsidR="006845EB" w:rsidRDefault="006845EB"/>
    <w:tbl>
      <w:tblPr>
        <w:tblW w:w="0" w:type="auto"/>
        <w:tblInd w:w="-106" w:type="dxa"/>
        <w:tblLook w:val="00A0"/>
      </w:tblPr>
      <w:tblGrid>
        <w:gridCol w:w="4785"/>
        <w:gridCol w:w="4786"/>
      </w:tblGrid>
      <w:tr w:rsidR="006845EB" w:rsidRPr="002B13C9">
        <w:tc>
          <w:tcPr>
            <w:tcW w:w="4785" w:type="dxa"/>
          </w:tcPr>
          <w:p w:rsidR="006845EB" w:rsidRPr="002B13C9" w:rsidRDefault="006845EB" w:rsidP="002B13C9">
            <w:pPr>
              <w:spacing w:after="0" w:line="240" w:lineRule="auto"/>
            </w:pPr>
            <w:r w:rsidRPr="002B13C9">
              <w:t>Генеральный директор</w:t>
            </w:r>
          </w:p>
          <w:p w:rsidR="006845EB" w:rsidRPr="002B13C9" w:rsidRDefault="006845EB" w:rsidP="00D2529A">
            <w:pPr>
              <w:spacing w:after="0" w:line="240" w:lineRule="auto"/>
            </w:pPr>
            <w:r w:rsidRPr="002B13C9">
              <w:t>ООО «</w:t>
            </w:r>
            <w:r>
              <w:t>ВАЙФАЮШКА</w:t>
            </w:r>
            <w:r w:rsidRPr="002B13C9">
              <w:t>»</w:t>
            </w:r>
          </w:p>
        </w:tc>
        <w:tc>
          <w:tcPr>
            <w:tcW w:w="4786" w:type="dxa"/>
          </w:tcPr>
          <w:p w:rsidR="006845EB" w:rsidRPr="00F6249A" w:rsidRDefault="006845EB" w:rsidP="00D2529A">
            <w:pPr>
              <w:spacing w:after="0" w:line="240" w:lineRule="auto"/>
              <w:jc w:val="right"/>
            </w:pPr>
            <w:r>
              <w:t xml:space="preserve">Резник Иван Васильевич </w:t>
            </w:r>
          </w:p>
        </w:tc>
      </w:tr>
    </w:tbl>
    <w:p w:rsidR="006845EB" w:rsidRDefault="006845EB"/>
    <w:sectPr w:rsidR="006845EB" w:rsidSect="00640F17">
      <w:pgSz w:w="11906" w:h="16838"/>
      <w:pgMar w:top="1134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7573"/>
    <w:rsid w:val="002B13C9"/>
    <w:rsid w:val="002E062A"/>
    <w:rsid w:val="002F3D41"/>
    <w:rsid w:val="00377DA9"/>
    <w:rsid w:val="00404B53"/>
    <w:rsid w:val="004324C1"/>
    <w:rsid w:val="00483320"/>
    <w:rsid w:val="005C2F5E"/>
    <w:rsid w:val="00640F17"/>
    <w:rsid w:val="006845EB"/>
    <w:rsid w:val="006E5430"/>
    <w:rsid w:val="007452A2"/>
    <w:rsid w:val="008568CC"/>
    <w:rsid w:val="00C84810"/>
    <w:rsid w:val="00CE779A"/>
    <w:rsid w:val="00D11BFF"/>
    <w:rsid w:val="00D2529A"/>
    <w:rsid w:val="00D321BC"/>
    <w:rsid w:val="00E77573"/>
    <w:rsid w:val="00F6249A"/>
    <w:rsid w:val="00F91082"/>
    <w:rsid w:val="00FC5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5430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D11BF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Normal"/>
    <w:uiPriority w:val="99"/>
    <w:rsid w:val="00640F17"/>
    <w:pPr>
      <w:spacing w:before="100" w:beforeAutospacing="1" w:after="100" w:afterAutospacing="1" w:line="240" w:lineRule="auto"/>
      <w:jc w:val="center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640F17"/>
    <w:rPr>
      <w:b/>
      <w:bCs/>
    </w:rPr>
  </w:style>
  <w:style w:type="paragraph" w:styleId="BodyText">
    <w:name w:val="Body Text"/>
    <w:basedOn w:val="Normal"/>
    <w:link w:val="BodyTextChar1"/>
    <w:uiPriority w:val="99"/>
    <w:rsid w:val="00640F17"/>
    <w:pPr>
      <w:spacing w:after="0" w:line="240" w:lineRule="auto"/>
      <w:jc w:val="both"/>
    </w:pPr>
    <w:rPr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eastAsia="en-US"/>
    </w:rPr>
  </w:style>
  <w:style w:type="character" w:customStyle="1" w:styleId="BodyTextChar1">
    <w:name w:val="Body Text Char1"/>
    <w:link w:val="BodyText"/>
    <w:uiPriority w:val="99"/>
    <w:locked/>
    <w:rsid w:val="00640F17"/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1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200</Words>
  <Characters>1146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ПРЕДПРИЯТИЯ</dc:title>
  <dc:subject/>
  <dc:creator>Сергиенко</dc:creator>
  <cp:keywords/>
  <dc:description/>
  <cp:lastModifiedBy>olga</cp:lastModifiedBy>
  <cp:revision>2</cp:revision>
  <cp:lastPrinted>2016-08-04T14:52:00Z</cp:lastPrinted>
  <dcterms:created xsi:type="dcterms:W3CDTF">2019-05-20T07:54:00Z</dcterms:created>
  <dcterms:modified xsi:type="dcterms:W3CDTF">2019-05-20T07:54:00Z</dcterms:modified>
</cp:coreProperties>
</file>